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right="572.5984251968509"/>
        <w:rPr/>
      </w:pPr>
      <w:r w:rsidDel="00000000" w:rsidR="00000000" w:rsidRPr="00000000">
        <w:rPr>
          <w:rtl w:val="0"/>
        </w:rPr>
        <w:t xml:space="preserve">Possível título: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43: Engenharia de Software para Cidades Inteligentes, com Thais Batista (UFRN)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sub-tema: (papel da SBC junto a academia, a sociedade e a indústria)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https://fronteirases.github.io/episodios/paginas/43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https://podcasters.spotify.com/pod/show/fronteirases/episodes/43-Engenharia-de-Software-para-Cidades-Inteligentes--com-Thais-Batista-UFRN-e2g065n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https://youtu.be/0RusJrjy8kM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Estúdio de gravação: </w:t>
      </w:r>
      <w:r w:rsidDel="00000000" w:rsidR="00000000" w:rsidRPr="00000000">
        <w:rPr>
          <w:rtl w:val="0"/>
        </w:rPr>
        <w:t xml:space="preserve">https://streamyard.com/ki2kabt937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15/12 10h00 (horário de Brasília)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Edição: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Cortar início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Cortar final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Colocar abertura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Colocar fechamento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Neste episódio do podcast "Fronteiras da Engenharia de Software", a professora Thais Batista, da UFRN, compartilha informações sobre Engenharia de Software para Cidades Inteligentes. Ela aborda sua trajetória na Sociedade Brasileira de Computação (SBC), destacando seu papel como atual presidente e a importância da SBC na interação entre academia, sociedade e indústria. Também fala de seu papel no projeto da linguagem Lua. A professora também discute desafios enfrentados por mulheres na área, ressaltando a necessidade de igualdade e encorajamento. Além disso, Thais explora as possíveis futuras fronteiras da engenharia de software, incluindo o desenvolvimento sustentável de software, segurança cibernética e a influência da inteligência artificial.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Link para escutar como podcast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https://podcasters.spotify.com/pod/show/fronteirases/episodes/43-Engenharia-de-Software-para-Cidades-Inteligentes--com-Thais-Batista-UFRN-e2g065n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Link para assistir no YouTube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https://youtu.be/0RusJrjy8kM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Página de Thais Batista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https://dimap.ufrn.br/~thais/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Página do programa em que Thais atua: PPgSC/UFRN - PROGRAMA DE PÓS-GRADUAÇÃO EM SISTEMAS E COMPUTAÇÃO 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https://posgraduacao.ufrn.br/ppgsc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Artigos: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Towards a Multi-Tenant Microservice Architecture: An Industrial Experience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"Rumo a uma Arquitetura de Microsserviços Multi-Inquilino: Uma Experiência Industrial"</w:t>
      </w:r>
    </w:p>
    <w:p w:rsidR="00000000" w:rsidDel="00000000" w:rsidP="00000000" w:rsidRDefault="00000000" w:rsidRPr="00000000" w14:paraId="00000027">
      <w:pPr>
        <w:rPr/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https://ieeexplore.ieee.org/abstract/document/9842651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A platform for integrating heterogeneous data and developing smart city applications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"Uma Plataforma para Integrar Dados Heterogêneos e Desenvolver Aplicações para Cidades Inteligentes"</w:t>
      </w:r>
    </w:p>
    <w:p w:rsidR="00000000" w:rsidDel="00000000" w:rsidP="00000000" w:rsidRDefault="00000000" w:rsidRPr="00000000" w14:paraId="0000002B">
      <w:pPr>
        <w:rPr/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https://www.sciencedirect.com/science/article/pii/S0167739X2100426X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On a Metaprocess for Microservice Migration 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"Sobre um Metaprocesso para Migração de Microsserviços”</w:t>
      </w:r>
    </w:p>
    <w:p w:rsidR="00000000" w:rsidDel="00000000" w:rsidP="00000000" w:rsidRDefault="00000000" w:rsidRPr="00000000" w14:paraId="0000002F">
      <w:pPr>
        <w:rPr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https://dl.acm.org/doi/10.1145/3613372.3613382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Livros: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Software Architecture in Action: Designing and Executing Architectural Models with Sysadl Grounded on the Omg Sysml Standard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https://www.amazon.com.br/Software-Architecture-Action-Designing-Architectural/dp/3319443372/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Resource Management for Internet of Things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https://www.amazon.com.br/Resource-Management-Internet-SpringerBriefs-Computer-ebook/dp/B06XYCSTJB/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Middleware Solutions for the Internet of Things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https://www.amazon.com.br/Middleware-Solutions-Internet-SpringerBriefs-Computer-ebook/dp/B00FCN0JDS/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Vídeos: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Desafios para Desenvolvimento de Aplicações para Cidades Inteligentes - Thais Vasconcelos Batista</w:t>
      </w:r>
    </w:p>
    <w:p w:rsidR="00000000" w:rsidDel="00000000" w:rsidP="00000000" w:rsidRDefault="00000000" w:rsidRPr="00000000" w14:paraId="0000003E">
      <w:pPr>
        <w:rPr/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https://www.youtube.com/watch?v=Onx6iioLGiI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Workshop Lua 30 Anos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https://www.youtube.com/playlist?list=PLRKeuVfLlY-4OZKpfochBktBuqgz123YH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Pesquisadores homenageados CEES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https://comissoes.sbc.org.br/ce-es/homenageados.php?lang=pt-br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Mais informações em ⁠</w:t>
      </w: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https://fronteirases.github.io/episodios/paginas/43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7">
      <w:pPr>
        <w:spacing w:after="240" w:before="240" w:lineRule="auto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Entrevistador: Adolfo Neto (PPGCA UTFPR) ⁠⁠⁠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https://adolfont.github.io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40" w:before="240" w:lineRule="auto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Nosso site é: ⁠</w:t>
      </w:r>
      <w:hyperlink r:id="rId23">
        <w:r w:rsidDel="00000000" w:rsidR="00000000" w:rsidRPr="00000000">
          <w:rPr>
            <w:color w:val="1155cc"/>
            <w:u w:val="single"/>
            <w:rtl w:val="0"/>
          </w:rPr>
          <w:t xml:space="preserve">https://fronteirases.github.io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Opening Song: Extreme Energy (Music Today 80). Composed &amp; Produced by: Anwar Amr Video. Link:</w:t>
      </w:r>
      <w:r w:rsidDel="00000000" w:rsidR="00000000" w:rsidRPr="00000000">
        <w:rPr>
          <w:rtl w:val="0"/>
        </w:rPr>
        <w:t xml:space="preserve">⁠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⁠⁠</w:t>
      </w: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https://www.youtube.com/watch?v=8ZZbAkKNx7s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Neste episódio do Fronteiras, Adolfo Neto e Maria Claudia Emer recebem Thais Batista, renomada Professora Titular do DIMAp da UFRN e atual Presidente da Sociedade Brasileira de Computação. Ao explorar o mundo da Engenharia de Software para Cidades Inteligentes, Thais compartilha insights sobre os desafios enfrentados nesse campo e destaca sua pesquisa, incluindo a plataforma Smart Geo Layers (SGeoL) para o desenvolvimento de aplicativos urbanos inteligentes. Os hosts também abordam outros temas, como a participação de Thais no Instituto Metrópole Digital, sua contribuição para o projeto Lua, e sua trajetória marcada por reconhecimentos, culminando na eleição como Presidente da SBC em 2023. Uma conversa inspiradora sobre o papel da mulher na computação e uma visão sobre a próxima fronteira da Engenharia de Software encerram este episódio informativo do Fronteiras. Agradecemos a todos os ouvintes e convidamos para o próximo episódio repleto de insights e descobertas.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1 - APRESENTAÇÃO DOS HOSTS E DA  PESSOA ENTREVISTADA)</w:t>
      </w:r>
    </w:p>
    <w:p w:rsidR="00000000" w:rsidDel="00000000" w:rsidP="00000000" w:rsidRDefault="00000000" w:rsidRPr="00000000" w14:paraId="00000056">
      <w:pPr>
        <w:rPr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(ADOLFO)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Olá,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eu sou Adolfo Neto,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professor da UTFPR Curitiba e do Programa de Pós-Graduação em Computação Aplicada (PPGCA).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Estou aqui com a co-host do Fronteiras, Maria Claudia Emer, também da UTFPR Curitiba e do PPGCA.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Tudo bem, Maria Claudia?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i w:val="1"/>
        </w:rPr>
      </w:pPr>
      <w:r w:rsidDel="00000000" w:rsidR="00000000" w:rsidRPr="00000000">
        <w:rPr>
          <w:highlight w:val="green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Tudo bem. Preparada para mais uma conversa sobre um tema importante da Engenharia de Software com a nossa entrevistada.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(ADOLFO)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  <w:t xml:space="preserve">Hoje vamos entrevistar 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Thais Batista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Ela é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Professora Titular do Departamento de Informática e Matemática Aplicada (DIMAp) da Universidade Federal do Rio Grande do Norte (UFRN).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Atualmente é 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Presidente da Sociedade Brasileira de Computação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e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Bolsista de Produtividade em Pesquisa do CNPq - Nível 1C.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i w:val="1"/>
        </w:rPr>
      </w:pPr>
      <w:r w:rsidDel="00000000" w:rsidR="00000000" w:rsidRPr="00000000">
        <w:rPr>
          <w:rtl w:val="0"/>
        </w:rPr>
        <w:t xml:space="preserve">É também autora de livros na área de Arquitetura de Software e de Middleware para Internet das Coisas, entre várias outras atividades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commentRangeStart w:id="0"/>
      <w:r w:rsidDel="00000000" w:rsidR="00000000" w:rsidRPr="00000000">
        <w:rPr>
          <w:rtl w:val="0"/>
        </w:rPr>
        <w:t xml:space="preserve">Atua no PROGRAMA DE PÓS-GRADUAÇÃO EM SISTEMAS E COMPUTAÇÃO (PPgSC), Mestrado e Doutorado, da UFRN.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Tudo bem, Thais, você tem algo a complementar nesta sua apresentação?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(Thais)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2 - CONCEITOS BÁSICOS)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highlight w:val="yellow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 Hoje vamos falar um pouco sobre Engenharia de Software para Cidades Inteligentes. Você pode explicar para nossos e nossas ouvintes o que significa o termo "Cidades Inteligentes"?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(Thais)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highlight w:val="green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E quais são os principais desafios da Engenharia de Software para Cidades Inteligentes?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80">
      <w:pPr>
        <w:rPr>
          <w:strike w:val="1"/>
        </w:rPr>
      </w:pPr>
      <w:r w:rsidDel="00000000" w:rsidR="00000000" w:rsidRPr="00000000">
        <w:rPr>
          <w:rtl w:val="0"/>
        </w:rPr>
        <w:t xml:space="preserve">(Thais)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b w:val="1"/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highlight w:val="cyan"/>
          <w:rtl w:val="0"/>
        </w:rPr>
        <w:t xml:space="preserve">(PARTE 3 - PESQUISA)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highlight w:val="yellow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Um artigo que você e seus co autores publicaram foi 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  <w:t xml:space="preserve">"Uma Plataforma para Integrar Dados Heterogêneos e Desenvolver Aplicações para Cidades Inteligentes", na revista Future Generation Computer Systems, em 2022.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  <w:t xml:space="preserve">Neste artigo vocês apresentaram Smart Geo Layers (SGeoL), uma plataforma para o desenvolvimento de aplicativos para cidades inteligentes. O que é a SGeoL e quais são os principais resultados deste trabalho?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200" w:lineRule="auto"/>
        <w:rPr/>
      </w:pPr>
      <w:r w:rsidDel="00000000" w:rsidR="00000000" w:rsidRPr="00000000">
        <w:rPr>
          <w:rtl w:val="0"/>
        </w:rPr>
        <w:t xml:space="preserve">(Thais)</w:t>
      </w:r>
    </w:p>
    <w:p w:rsidR="00000000" w:rsidDel="00000000" w:rsidP="00000000" w:rsidRDefault="00000000" w:rsidRPr="00000000" w14:paraId="0000008D">
      <w:pPr>
        <w:rPr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highlight w:val="re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highlight w:val="green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  <w:t xml:space="preserve">Outro artigo que você e seus colaboradores publicaram, desta vez na conferência </w:t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  <w:t xml:space="preserve">COMPSAC 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  <w:t xml:space="preserve">(IEEE Annual International Computer Software and Applications Conference) </w: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  <w:t xml:space="preserve">em 2022 foi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t xml:space="preserve">"Rumo a uma Arquitetura de Microsserviços </w:t>
      </w:r>
      <w:commentRangeStart w:id="1"/>
      <w:r w:rsidDel="00000000" w:rsidR="00000000" w:rsidRPr="00000000">
        <w:rPr>
          <w:highlight w:val="yellow"/>
          <w:rtl w:val="0"/>
        </w:rPr>
        <w:t xml:space="preserve">Multi-Inquilino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  <w:t xml:space="preserve">: Uma Experiência Industrial".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  <w:t xml:space="preserve">Neste artigo, você e seus coautores dizem que “uma decisão arquitetural crucial é por que e onde a </w:t>
      </w:r>
      <w:r w:rsidDel="00000000" w:rsidR="00000000" w:rsidRPr="00000000">
        <w:rPr>
          <w:highlight w:val="yellow"/>
          <w:rtl w:val="0"/>
        </w:rPr>
        <w:t xml:space="preserve">multi-inquilinidade</w:t>
      </w:r>
      <w:r w:rsidDel="00000000" w:rsidR="00000000" w:rsidRPr="00000000">
        <w:rPr>
          <w:rtl w:val="0"/>
        </w:rPr>
        <w:t xml:space="preserve"> deve ser adotada em arquiteturas de microsserviços.” O que este artigo apresenta e quais foram os resultados?</w:t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200" w:lineRule="auto"/>
        <w:rPr/>
      </w:pPr>
      <w:r w:rsidDel="00000000" w:rsidR="00000000" w:rsidRPr="00000000">
        <w:rPr>
          <w:rtl w:val="0"/>
        </w:rPr>
        <w:t xml:space="preserve">(Thais)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highlight w:val="yellow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Agora, bem recentemente, no SBES 2023, na Trilha de Ideias Inovadoras e Resultados Emergentes, você e seus coautores apresentaram "Sobre um Metaprocesso para Migração de Microsserviços”. Neste artigo vocês apresentaram o  Metaprocess for Microservice Migration Kernel (M3K) para apoiar a migração de aplicativos monolíticos para arquiteturas de microsserviços. Quais são os benefícios de adotar um metaprocesso como o M3K ao migrar para arquiteturas de microsserviços?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200" w:lineRule="auto"/>
        <w:rPr/>
      </w:pPr>
      <w:r w:rsidDel="00000000" w:rsidR="00000000" w:rsidRPr="00000000">
        <w:rPr>
          <w:rtl w:val="0"/>
        </w:rPr>
        <w:t xml:space="preserve">(Thais)</w:t>
      </w:r>
    </w:p>
    <w:p w:rsidR="00000000" w:rsidDel="00000000" w:rsidP="00000000" w:rsidRDefault="00000000" w:rsidRPr="00000000" w14:paraId="000000A5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4  - OUTROS TEMAS)</w:t>
      </w:r>
    </w:p>
    <w:p w:rsidR="00000000" w:rsidDel="00000000" w:rsidP="00000000" w:rsidRDefault="00000000" w:rsidRPr="00000000" w14:paraId="000000A9">
      <w:pPr>
        <w:rPr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highlight w:val="white"/>
        </w:rPr>
      </w:pPr>
      <w:r w:rsidDel="00000000" w:rsidR="00000000" w:rsidRPr="00000000">
        <w:rPr>
          <w:highlight w:val="green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yellow"/>
          <w:rtl w:val="0"/>
        </w:rPr>
        <w:t xml:space="preserve"> </w:t>
      </w:r>
      <w:r w:rsidDel="00000000" w:rsidR="00000000" w:rsidRPr="00000000">
        <w:rPr>
          <w:rtl w:val="0"/>
        </w:rPr>
        <w:t xml:space="preserve"> Você pode nos falar um pouco sobre o Instituto Metrópole Digital?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200" w:lineRule="auto"/>
        <w:rPr>
          <w:highlight w:val="white"/>
        </w:rPr>
      </w:pPr>
      <w:r w:rsidDel="00000000" w:rsidR="00000000" w:rsidRPr="00000000">
        <w:rPr>
          <w:rtl w:val="0"/>
        </w:rPr>
        <w:t xml:space="preserve">(Thais)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highlight w:val="white"/>
        </w:rPr>
      </w:pPr>
      <w:r w:rsidDel="00000000" w:rsidR="00000000" w:rsidRPr="00000000">
        <w:rPr>
          <w:highlight w:val="yellow"/>
          <w:rtl w:val="0"/>
        </w:rPr>
        <w:t xml:space="preserve">(ADOLFO) </w:t>
      </w:r>
      <w:r w:rsidDel="00000000" w:rsidR="00000000" w:rsidRPr="00000000">
        <w:rPr>
          <w:rtl w:val="0"/>
        </w:rPr>
        <w:t xml:space="preserve"> Você participou da comemoração dos 30 anos de Lua. Você pode falar um pouco sobre Lua e sua participação no projeto?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  <w:t xml:space="preserve">Playlist</w:t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  <w:t xml:space="preserve">fcc</w:t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200" w:lineRule="auto"/>
        <w:rPr/>
      </w:pPr>
      <w:r w:rsidDel="00000000" w:rsidR="00000000" w:rsidRPr="00000000">
        <w:rPr>
          <w:rtl w:val="0"/>
        </w:rPr>
        <w:t xml:space="preserve">(Thais)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highlight w:val="yellow"/>
          <w:rtl w:val="0"/>
        </w:rPr>
        <w:t xml:space="preserve">(ADOLFO) </w:t>
      </w:r>
      <w:r w:rsidDel="00000000" w:rsidR="00000000" w:rsidRPr="00000000">
        <w:rPr>
          <w:rtl w:val="0"/>
        </w:rPr>
        <w:t xml:space="preserve"> Em 2012 você foi escolhida </w:t>
      </w:r>
      <w:hyperlink r:id="rId25">
        <w:r w:rsidDel="00000000" w:rsidR="00000000" w:rsidRPr="00000000">
          <w:rPr>
            <w:color w:val="1155cc"/>
            <w:u w:val="single"/>
            <w:rtl w:val="0"/>
          </w:rPr>
          <w:t xml:space="preserve">Pesquisadora Homenageada da CEES</w:t>
        </w:r>
      </w:hyperlink>
      <w:r w:rsidDel="00000000" w:rsidR="00000000" w:rsidRPr="00000000">
        <w:rPr>
          <w:rtl w:val="0"/>
        </w:rPr>
        <w:t xml:space="preserve">. O que este reconhecimento significa para você?</w:t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200" w:lineRule="auto"/>
        <w:rPr/>
      </w:pPr>
      <w:r w:rsidDel="00000000" w:rsidR="00000000" w:rsidRPr="00000000">
        <w:rPr>
          <w:rtl w:val="0"/>
        </w:rPr>
        <w:t xml:space="preserve">(Thais)</w:t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highlight w:val="green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 Você foi eleita, em 2023, Presidente da Sociedade Brasileira de Computação. O que significou para você esta eleição? </w:t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200" w:lineRule="auto"/>
        <w:rPr/>
      </w:pPr>
      <w:r w:rsidDel="00000000" w:rsidR="00000000" w:rsidRPr="00000000">
        <w:rPr>
          <w:rtl w:val="0"/>
        </w:rPr>
        <w:t xml:space="preserve">(Thais)</w:t>
      </w:r>
    </w:p>
    <w:p w:rsidR="00000000" w:rsidDel="00000000" w:rsidP="00000000" w:rsidRDefault="00000000" w:rsidRPr="00000000" w14:paraId="000000BF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200" w:lineRule="auto"/>
        <w:rPr/>
      </w:pPr>
      <w:r w:rsidDel="00000000" w:rsidR="00000000" w:rsidRPr="00000000">
        <w:rPr>
          <w:highlight w:val="yellow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Qual é o papel da SBC na relação entre academia, sociedade e indústria?</w:t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  <w:t xml:space="preserve">(Thais)</w:t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highlight w:val="green"/>
          <w:rtl w:val="0"/>
        </w:rPr>
        <w:t xml:space="preserve">(MARIA CLAUDIA)</w:t>
      </w:r>
      <w:r w:rsidDel="00000000" w:rsidR="00000000" w:rsidRPr="00000000">
        <w:rPr>
          <w:rtl w:val="0"/>
        </w:rPr>
        <w:t xml:space="preserve"> Uma pergunta que sempre fazemos em nosso outro podcast, o Emílias Podcast  - Mulheres na Computação, que faz parte do nosso Programa de Extensão “Emílias - Armação em Bits”, que por sua vez é parte do Meninas Digitais, um Programa Chancelado pela Sociedade Brasileira de Computação, é a seguinte: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  <w:t xml:space="preserve">Você já enfrentou obstáculos ao longo de sua carreira ou durante sua educação que você identificou como sendo influenciados pelo fato de ser mulher?</w:t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  <w:t xml:space="preserve">(Thais)</w:t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5  - PRÓXIMA FRONTEIRA)</w:t>
      </w:r>
    </w:p>
    <w:p w:rsidR="00000000" w:rsidDel="00000000" w:rsidP="00000000" w:rsidRDefault="00000000" w:rsidRPr="00000000" w14:paraId="000000CA">
      <w:pPr>
        <w:rPr>
          <w:highlight w:val="cy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200" w:lineRule="auto"/>
        <w:rPr/>
      </w:pPr>
      <w:r w:rsidDel="00000000" w:rsidR="00000000" w:rsidRPr="00000000">
        <w:rPr>
          <w:highlight w:val="yellow"/>
          <w:rtl w:val="0"/>
        </w:rPr>
        <w:t xml:space="preserve">(ADOLFO)</w:t>
      </w:r>
      <w:r w:rsidDel="00000000" w:rsidR="00000000" w:rsidRPr="00000000">
        <w:rPr>
          <w:rtl w:val="0"/>
        </w:rPr>
        <w:t xml:space="preserve"> Para você, qual é a próxima fronteira da engenharia de software? (pode ser algo que você acha que vai acontecer ou que você gostaria que acontecesse em nossa área)</w:t>
      </w:r>
    </w:p>
    <w:p w:rsidR="00000000" w:rsidDel="00000000" w:rsidP="00000000" w:rsidRDefault="00000000" w:rsidRPr="00000000" w14:paraId="000000CC">
      <w:pPr>
        <w:spacing w:after="200" w:lineRule="auto"/>
        <w:rPr/>
      </w:pPr>
      <w:r w:rsidDel="00000000" w:rsidR="00000000" w:rsidRPr="00000000">
        <w:rPr>
          <w:rtl w:val="0"/>
        </w:rPr>
        <w:t xml:space="preserve">(Thais)</w:t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(PARTE 6  - FINAL)</w:t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200" w:lineRule="auto"/>
        <w:rPr/>
      </w:pPr>
      <w:r w:rsidDel="00000000" w:rsidR="00000000" w:rsidRPr="00000000">
        <w:rPr>
          <w:highlight w:val="yellow"/>
          <w:rtl w:val="0"/>
        </w:rPr>
        <w:t xml:space="preserve">[ADOLFO]</w:t>
      </w:r>
      <w:r w:rsidDel="00000000" w:rsidR="00000000" w:rsidRPr="00000000">
        <w:rPr>
          <w:rtl w:val="0"/>
        </w:rPr>
        <w:t xml:space="preserve"> Agradece e passa para o(a) entrevistado(a). </w:t>
      </w:r>
    </w:p>
    <w:p w:rsidR="00000000" w:rsidDel="00000000" w:rsidP="00000000" w:rsidRDefault="00000000" w:rsidRPr="00000000" w14:paraId="000000D1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200" w:lineRule="auto"/>
        <w:rPr>
          <w:highlight w:val="red"/>
        </w:rPr>
      </w:pPr>
      <w:r w:rsidDel="00000000" w:rsidR="00000000" w:rsidRPr="00000000">
        <w:rPr>
          <w:rtl w:val="0"/>
        </w:rPr>
        <w:t xml:space="preserve">(Thais)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200" w:lineRule="auto"/>
        <w:rPr/>
      </w:pPr>
      <w:r w:rsidDel="00000000" w:rsidR="00000000" w:rsidRPr="00000000">
        <w:rPr>
          <w:highlight w:val="green"/>
          <w:rtl w:val="0"/>
        </w:rPr>
        <w:t xml:space="preserve">(MARIA)</w:t>
      </w:r>
      <w:r w:rsidDel="00000000" w:rsidR="00000000" w:rsidRPr="00000000">
        <w:rPr>
          <w:rtl w:val="0"/>
        </w:rPr>
        <w:t xml:space="preserve"> Fecha o episódio com algo como “Agradecemos a todos os nossos e nossas ouvintes, e até o próximo episódio do Fronteiras da Engenharia de Software” </w:t>
      </w:r>
    </w:p>
    <w:p w:rsidR="00000000" w:rsidDel="00000000" w:rsidP="00000000" w:rsidRDefault="00000000" w:rsidRPr="00000000" w14:paraId="000000D4">
      <w:pPr>
        <w:spacing w:after="200" w:lineRule="auto"/>
        <w:rPr/>
      </w:pPr>
      <w:r w:rsidDel="00000000" w:rsidR="00000000" w:rsidRPr="00000000">
        <w:rPr>
          <w:rtl w:val="0"/>
        </w:rPr>
        <w:t xml:space="preserve">(Thais)</w:t>
      </w:r>
    </w:p>
    <w:p w:rsidR="00000000" w:rsidDel="00000000" w:rsidP="00000000" w:rsidRDefault="00000000" w:rsidRPr="00000000" w14:paraId="000000D5">
      <w:pPr>
        <w:spacing w:after="20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200" w:lineRule="auto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  <w:rtl w:val="0"/>
        </w:rPr>
        <w:t xml:space="preserve">FAZER PRINT PARA DIVULGAÇÃO EM REDES SOCIAIS</w:t>
      </w:r>
    </w:p>
    <w:p w:rsidR="00000000" w:rsidDel="00000000" w:rsidP="00000000" w:rsidRDefault="00000000" w:rsidRPr="00000000" w14:paraId="000000D7">
      <w:pPr>
        <w:spacing w:after="200" w:lineRule="auto"/>
        <w:rPr>
          <w:b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200" w:lineRule="auto"/>
        <w:rPr>
          <w:b w:val="1"/>
          <w:highlight w:val="yellow"/>
        </w:rPr>
      </w:pPr>
      <w:r w:rsidDel="00000000" w:rsidR="00000000" w:rsidRPr="00000000">
        <w:rPr>
          <w:b w:val="1"/>
          <w:highlight w:val="yellow"/>
        </w:rPr>
        <w:drawing>
          <wp:inline distB="114300" distT="114300" distL="114300" distR="114300">
            <wp:extent cx="5943600" cy="3340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Descrição e links da pessoa entrevistada: </w:t>
      </w:r>
    </w:p>
    <w:p w:rsidR="00000000" w:rsidDel="00000000" w:rsidP="00000000" w:rsidRDefault="00000000" w:rsidRPr="00000000" w14:paraId="000000DC">
      <w:pPr>
        <w:rPr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Página </w:t>
      </w:r>
      <w:hyperlink r:id="rId27">
        <w:r w:rsidDel="00000000" w:rsidR="00000000" w:rsidRPr="00000000">
          <w:rPr>
            <w:strike w:val="1"/>
            <w:color w:val="1155cc"/>
            <w:u w:val="single"/>
            <w:rtl w:val="0"/>
          </w:rPr>
          <w:t xml:space="preserve">https://dimap.ufrn.br/~thais/</w:t>
        </w:r>
      </w:hyperlink>
      <w:r w:rsidDel="00000000" w:rsidR="00000000" w:rsidRPr="00000000">
        <w:rPr>
          <w:strike w:val="1"/>
          <w:rtl w:val="0"/>
        </w:rPr>
        <w:t xml:space="preserve"> </w:t>
      </w:r>
    </w:p>
    <w:p w:rsidR="00000000" w:rsidDel="00000000" w:rsidP="00000000" w:rsidRDefault="00000000" w:rsidRPr="00000000" w14:paraId="000000DE">
      <w:pPr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PPgSC/UFRN - PROGRAMA DE PÓS-GRADUAÇÃO EM SISTEMAS E COMPUTAÇÃO  </w:t>
      </w:r>
      <w:hyperlink r:id="rId28">
        <w:r w:rsidDel="00000000" w:rsidR="00000000" w:rsidRPr="00000000">
          <w:rPr>
            <w:strike w:val="1"/>
            <w:color w:val="1155cc"/>
            <w:u w:val="single"/>
            <w:rtl w:val="0"/>
          </w:rPr>
          <w:t xml:space="preserve">https://posgraduacao.ufrn.br/ppgsc</w:t>
        </w:r>
      </w:hyperlink>
      <w:r w:rsidDel="00000000" w:rsidR="00000000" w:rsidRPr="00000000">
        <w:rPr>
          <w:strike w:val="1"/>
          <w:rtl w:val="0"/>
        </w:rPr>
        <w:t xml:space="preserve"> </w:t>
      </w:r>
    </w:p>
    <w:p w:rsidR="00000000" w:rsidDel="00000000" w:rsidP="00000000" w:rsidRDefault="00000000" w:rsidRPr="00000000" w14:paraId="000000DF">
      <w:pPr>
        <w:rPr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Artigos:</w:t>
      </w:r>
    </w:p>
    <w:p w:rsidR="00000000" w:rsidDel="00000000" w:rsidP="00000000" w:rsidRDefault="00000000" w:rsidRPr="00000000" w14:paraId="000000E1">
      <w:pPr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Towards a Multi-Tenant Microservice Architecture: An Industrial Experience</w:t>
      </w:r>
    </w:p>
    <w:p w:rsidR="00000000" w:rsidDel="00000000" w:rsidP="00000000" w:rsidRDefault="00000000" w:rsidRPr="00000000" w14:paraId="000000E2">
      <w:pPr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"Rumo a uma Arquitetura de Microsserviços Multi-Inquilino: Uma Experiência Industrial"</w:t>
      </w:r>
    </w:p>
    <w:p w:rsidR="00000000" w:rsidDel="00000000" w:rsidP="00000000" w:rsidRDefault="00000000" w:rsidRPr="00000000" w14:paraId="000000E3">
      <w:pPr>
        <w:rPr>
          <w:strike w:val="1"/>
        </w:rPr>
      </w:pPr>
      <w:hyperlink r:id="rId29">
        <w:r w:rsidDel="00000000" w:rsidR="00000000" w:rsidRPr="00000000">
          <w:rPr>
            <w:strike w:val="1"/>
            <w:color w:val="1155cc"/>
            <w:u w:val="single"/>
            <w:rtl w:val="0"/>
          </w:rPr>
          <w:t xml:space="preserve">https://ieeexplore.ieee.org/abstract/document/9842651</w:t>
        </w:r>
      </w:hyperlink>
      <w:r w:rsidDel="00000000" w:rsidR="00000000" w:rsidRPr="00000000">
        <w:rPr>
          <w:strike w:val="1"/>
          <w:rtl w:val="0"/>
        </w:rPr>
        <w:t xml:space="preserve"> </w:t>
      </w:r>
    </w:p>
    <w:p w:rsidR="00000000" w:rsidDel="00000000" w:rsidP="00000000" w:rsidRDefault="00000000" w:rsidRPr="00000000" w14:paraId="000000E4">
      <w:pPr>
        <w:rPr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A platform for integrating heterogeneous data and developing smart city applications</w:t>
      </w:r>
    </w:p>
    <w:p w:rsidR="00000000" w:rsidDel="00000000" w:rsidP="00000000" w:rsidRDefault="00000000" w:rsidRPr="00000000" w14:paraId="000000E6">
      <w:pPr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"Uma Plataforma para Integrar Dados Heterogêneos e Desenvolver Aplicações para Cidades Inteligentes"</w:t>
      </w:r>
    </w:p>
    <w:p w:rsidR="00000000" w:rsidDel="00000000" w:rsidP="00000000" w:rsidRDefault="00000000" w:rsidRPr="00000000" w14:paraId="000000E7">
      <w:pPr>
        <w:rPr>
          <w:strike w:val="1"/>
        </w:rPr>
      </w:pPr>
      <w:hyperlink r:id="rId30">
        <w:r w:rsidDel="00000000" w:rsidR="00000000" w:rsidRPr="00000000">
          <w:rPr>
            <w:strike w:val="1"/>
            <w:color w:val="1155cc"/>
            <w:u w:val="single"/>
            <w:rtl w:val="0"/>
          </w:rPr>
          <w:t xml:space="preserve">https://www.sciencedirect.com/science/article/pii/S0167739X2100426X</w:t>
        </w:r>
      </w:hyperlink>
      <w:r w:rsidDel="00000000" w:rsidR="00000000" w:rsidRPr="00000000">
        <w:rPr>
          <w:strike w:val="1"/>
          <w:rtl w:val="0"/>
        </w:rPr>
        <w:t xml:space="preserve"> </w:t>
      </w:r>
    </w:p>
    <w:p w:rsidR="00000000" w:rsidDel="00000000" w:rsidP="00000000" w:rsidRDefault="00000000" w:rsidRPr="00000000" w14:paraId="000000E8">
      <w:pPr>
        <w:rPr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On a Metaprocess for Microservice Migration </w:t>
      </w:r>
    </w:p>
    <w:p w:rsidR="00000000" w:rsidDel="00000000" w:rsidP="00000000" w:rsidRDefault="00000000" w:rsidRPr="00000000" w14:paraId="000000EA">
      <w:pPr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"Sobre um Metaprocesso para Migração de Microsserviços”</w:t>
      </w:r>
    </w:p>
    <w:p w:rsidR="00000000" w:rsidDel="00000000" w:rsidP="00000000" w:rsidRDefault="00000000" w:rsidRPr="00000000" w14:paraId="000000EB">
      <w:pPr>
        <w:rPr>
          <w:strike w:val="1"/>
        </w:rPr>
      </w:pPr>
      <w:hyperlink r:id="rId31">
        <w:r w:rsidDel="00000000" w:rsidR="00000000" w:rsidRPr="00000000">
          <w:rPr>
            <w:strike w:val="1"/>
            <w:color w:val="1155cc"/>
            <w:u w:val="single"/>
            <w:rtl w:val="0"/>
          </w:rPr>
          <w:t xml:space="preserve">https://dl.acm.org/doi/10.1145/3613372.3613382</w:t>
        </w:r>
      </w:hyperlink>
      <w:r w:rsidDel="00000000" w:rsidR="00000000" w:rsidRPr="00000000">
        <w:rPr>
          <w:strike w:val="1"/>
          <w:rtl w:val="0"/>
        </w:rPr>
        <w:t xml:space="preserve"> </w:t>
      </w:r>
    </w:p>
    <w:p w:rsidR="00000000" w:rsidDel="00000000" w:rsidP="00000000" w:rsidRDefault="00000000" w:rsidRPr="00000000" w14:paraId="000000EC">
      <w:pPr>
        <w:rPr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Livros:</w:t>
      </w:r>
    </w:p>
    <w:p w:rsidR="00000000" w:rsidDel="00000000" w:rsidP="00000000" w:rsidRDefault="00000000" w:rsidRPr="00000000" w14:paraId="000000F0">
      <w:pPr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Software Architecture in Action: Designing and Executing Architectural Models with Sysadl Grounded on the Omg Sysml Standard </w:t>
      </w:r>
      <w:hyperlink r:id="rId32">
        <w:r w:rsidDel="00000000" w:rsidR="00000000" w:rsidRPr="00000000">
          <w:rPr>
            <w:strike w:val="1"/>
            <w:color w:val="1155cc"/>
            <w:u w:val="single"/>
            <w:rtl w:val="0"/>
          </w:rPr>
          <w:t xml:space="preserve">https://www.amazon.com.br/Software-Architecture-Action-Designing-Architectural/dp/3319443372/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Resource Management for Internet of Things </w:t>
      </w:r>
      <w:hyperlink r:id="rId33">
        <w:r w:rsidDel="00000000" w:rsidR="00000000" w:rsidRPr="00000000">
          <w:rPr>
            <w:strike w:val="1"/>
            <w:color w:val="1155cc"/>
            <w:u w:val="single"/>
            <w:rtl w:val="0"/>
          </w:rPr>
          <w:t xml:space="preserve">https://www.amazon.com.br/Resource-Management-Internet-SpringerBriefs-Computer-ebook/dp/B06XYCSTJB/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Middleware Solutions for the Internet of Things </w:t>
      </w:r>
      <w:hyperlink r:id="rId34">
        <w:r w:rsidDel="00000000" w:rsidR="00000000" w:rsidRPr="00000000">
          <w:rPr>
            <w:strike w:val="1"/>
            <w:color w:val="1155cc"/>
            <w:u w:val="single"/>
            <w:rtl w:val="0"/>
          </w:rPr>
          <w:t xml:space="preserve">https://www.amazon.com.br/Middleware-Solutions-Internet-SpringerBriefs-Computer-ebook/dp/B00FCN0JDS/</w:t>
        </w:r>
      </w:hyperlink>
      <w:r w:rsidDel="00000000" w:rsidR="00000000" w:rsidRPr="00000000">
        <w:rPr>
          <w:strike w:val="1"/>
          <w:rtl w:val="0"/>
        </w:rPr>
        <w:t xml:space="preserve"> </w:t>
      </w:r>
    </w:p>
    <w:p w:rsidR="00000000" w:rsidDel="00000000" w:rsidP="00000000" w:rsidRDefault="00000000" w:rsidRPr="00000000" w14:paraId="000000F3">
      <w:pPr>
        <w:rPr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Vídeos:</w:t>
      </w:r>
    </w:p>
    <w:p w:rsidR="00000000" w:rsidDel="00000000" w:rsidP="00000000" w:rsidRDefault="00000000" w:rsidRPr="00000000" w14:paraId="000000F5">
      <w:pPr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Desafios para Desenvolvimento de Aplicações para Cidades Inteligentes - Thais Vasconcelos Batista</w:t>
      </w:r>
    </w:p>
    <w:p w:rsidR="00000000" w:rsidDel="00000000" w:rsidP="00000000" w:rsidRDefault="00000000" w:rsidRPr="00000000" w14:paraId="000000F6">
      <w:pPr>
        <w:rPr>
          <w:strike w:val="1"/>
        </w:rPr>
      </w:pPr>
      <w:hyperlink r:id="rId35">
        <w:r w:rsidDel="00000000" w:rsidR="00000000" w:rsidRPr="00000000">
          <w:rPr>
            <w:strike w:val="1"/>
            <w:color w:val="1155cc"/>
            <w:u w:val="single"/>
            <w:rtl w:val="0"/>
          </w:rPr>
          <w:t xml:space="preserve">https://www.youtube.com/watch?v=Onx6iioLGiI</w:t>
        </w:r>
      </w:hyperlink>
      <w:r w:rsidDel="00000000" w:rsidR="00000000" w:rsidRPr="00000000">
        <w:rPr>
          <w:strike w:val="1"/>
          <w:rtl w:val="0"/>
        </w:rPr>
        <w:t xml:space="preserve"> </w:t>
      </w:r>
    </w:p>
    <w:p w:rsidR="00000000" w:rsidDel="00000000" w:rsidP="00000000" w:rsidRDefault="00000000" w:rsidRPr="00000000" w14:paraId="000000F7">
      <w:pPr>
        <w:rPr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strike w:val="1"/>
        </w:rPr>
      </w:pPr>
      <w:r w:rsidDel="00000000" w:rsidR="00000000" w:rsidRPr="00000000">
        <w:rPr>
          <w:strike w:val="1"/>
          <w:rtl w:val="0"/>
        </w:rPr>
        <w:t xml:space="preserve">Workshop Lua 30 Anos </w:t>
      </w:r>
      <w:hyperlink r:id="rId36">
        <w:r w:rsidDel="00000000" w:rsidR="00000000" w:rsidRPr="00000000">
          <w:rPr>
            <w:strike w:val="1"/>
            <w:color w:val="1155cc"/>
            <w:u w:val="single"/>
            <w:rtl w:val="0"/>
          </w:rPr>
          <w:t xml:space="preserve">https://www.youtube.com/playlist?list=PLRKeuVfLlY-4OZKpfochBktBuqgz123YH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240" w:before="240" w:lineRule="auto"/>
        <w:rPr>
          <w:strike w:val="1"/>
          <w:color w:val="1155cc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strike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Fronteiras da Engenharia de Software" w:id="1" w:date="2023-10-05T00:07:36Z"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É uma boa tradução para Multi-Tenant?</w:t>
      </w:r>
    </w:p>
  </w:comment>
  <w:comment w:author="Fronteiras da Engenharia de Software" w:id="0" w:date="2023-10-05T00:07:17Z"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Onde também atua Uirá, episódio 6, outubro de 2020.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comissoes.sbc.org.br/ce-es/homenageados.php?lang=pt-br" TargetMode="External"/><Relationship Id="rId22" Type="http://schemas.openxmlformats.org/officeDocument/2006/relationships/hyperlink" Target="https://adolfont.github.io" TargetMode="External"/><Relationship Id="rId21" Type="http://schemas.openxmlformats.org/officeDocument/2006/relationships/hyperlink" Target="https://fronteirases.github.io/episodios/paginas/43" TargetMode="External"/><Relationship Id="rId24" Type="http://schemas.openxmlformats.org/officeDocument/2006/relationships/hyperlink" Target="https://www.youtube.com/watch?v=8ZZbAkKNx7s" TargetMode="External"/><Relationship Id="rId23" Type="http://schemas.openxmlformats.org/officeDocument/2006/relationships/hyperlink" Target="https://fronteirases.github.io" TargetMode="External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hyperlink" Target="https://youtu.be/0RusJrjy8kM" TargetMode="External"/><Relationship Id="rId26" Type="http://schemas.openxmlformats.org/officeDocument/2006/relationships/image" Target="media/image1.png"/><Relationship Id="rId25" Type="http://schemas.openxmlformats.org/officeDocument/2006/relationships/hyperlink" Target="http://comissoes.sbc.org.br/ce-es/homenageados.php?lang=pt-br" TargetMode="External"/><Relationship Id="rId28" Type="http://schemas.openxmlformats.org/officeDocument/2006/relationships/hyperlink" Target="https://posgraduacao.ufrn.br/ppgsc" TargetMode="External"/><Relationship Id="rId27" Type="http://schemas.openxmlformats.org/officeDocument/2006/relationships/hyperlink" Target="https://dimap.ufrn.br/~thais/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29" Type="http://schemas.openxmlformats.org/officeDocument/2006/relationships/hyperlink" Target="https://ieeexplore.ieee.org/abstract/document/9842651" TargetMode="External"/><Relationship Id="rId7" Type="http://schemas.openxmlformats.org/officeDocument/2006/relationships/hyperlink" Target="https://fronteirases.github.io/episodios/paginas/43" TargetMode="External"/><Relationship Id="rId8" Type="http://schemas.openxmlformats.org/officeDocument/2006/relationships/hyperlink" Target="https://podcasters.spotify.com/pod/show/fronteirases/episodes/43-Engenharia-de-Software-para-Cidades-Inteligentes--com-Thais-Batista-UFRN-e2g065n" TargetMode="External"/><Relationship Id="rId31" Type="http://schemas.openxmlformats.org/officeDocument/2006/relationships/hyperlink" Target="https://dl.acm.org/doi/10.1145/3613372.3613382" TargetMode="External"/><Relationship Id="rId30" Type="http://schemas.openxmlformats.org/officeDocument/2006/relationships/hyperlink" Target="https://www.sciencedirect.com/science/article/pii/S0167739X2100426X" TargetMode="External"/><Relationship Id="rId11" Type="http://schemas.openxmlformats.org/officeDocument/2006/relationships/hyperlink" Target="https://posgraduacao.ufrn.br/ppgsc" TargetMode="External"/><Relationship Id="rId33" Type="http://schemas.openxmlformats.org/officeDocument/2006/relationships/hyperlink" Target="https://www.amazon.com.br/Resource-Management-Internet-SpringerBriefs-Computer-ebook/dp/B06XYCSTJB/" TargetMode="External"/><Relationship Id="rId10" Type="http://schemas.openxmlformats.org/officeDocument/2006/relationships/hyperlink" Target="https://dimap.ufrn.br/~thais/" TargetMode="External"/><Relationship Id="rId32" Type="http://schemas.openxmlformats.org/officeDocument/2006/relationships/hyperlink" Target="https://www.amazon.com.br/Software-Architecture-Action-Designing-Architectural/dp/3319443372/" TargetMode="External"/><Relationship Id="rId13" Type="http://schemas.openxmlformats.org/officeDocument/2006/relationships/hyperlink" Target="https://www.sciencedirect.com/science/article/pii/S0167739X2100426X" TargetMode="External"/><Relationship Id="rId35" Type="http://schemas.openxmlformats.org/officeDocument/2006/relationships/hyperlink" Target="https://www.youtube.com/watch?v=Onx6iioLGiI" TargetMode="External"/><Relationship Id="rId12" Type="http://schemas.openxmlformats.org/officeDocument/2006/relationships/hyperlink" Target="https://ieeexplore.ieee.org/abstract/document/9842651" TargetMode="External"/><Relationship Id="rId34" Type="http://schemas.openxmlformats.org/officeDocument/2006/relationships/hyperlink" Target="https://www.amazon.com.br/Middleware-Solutions-Internet-SpringerBriefs-Computer-ebook/dp/B00FCN0JDS/" TargetMode="External"/><Relationship Id="rId15" Type="http://schemas.openxmlformats.org/officeDocument/2006/relationships/hyperlink" Target="https://www.amazon.com.br/Software-Architecture-Action-Designing-Architectural/dp/3319443372/" TargetMode="External"/><Relationship Id="rId14" Type="http://schemas.openxmlformats.org/officeDocument/2006/relationships/hyperlink" Target="https://dl.acm.org/doi/10.1145/3613372.3613382" TargetMode="External"/><Relationship Id="rId36" Type="http://schemas.openxmlformats.org/officeDocument/2006/relationships/hyperlink" Target="https://www.youtube.com/playlist?list=PLRKeuVfLlY-4OZKpfochBktBuqgz123YH" TargetMode="External"/><Relationship Id="rId17" Type="http://schemas.openxmlformats.org/officeDocument/2006/relationships/hyperlink" Target="https://www.amazon.com.br/Middleware-Solutions-Internet-SpringerBriefs-Computer-ebook/dp/B00FCN0JDS/" TargetMode="External"/><Relationship Id="rId16" Type="http://schemas.openxmlformats.org/officeDocument/2006/relationships/hyperlink" Target="https://www.amazon.com.br/Resource-Management-Internet-SpringerBriefs-Computer-ebook/dp/B06XYCSTJB/" TargetMode="External"/><Relationship Id="rId19" Type="http://schemas.openxmlformats.org/officeDocument/2006/relationships/hyperlink" Target="https://www.youtube.com/playlist?list=PLRKeuVfLlY-4OZKpfochBktBuqgz123YH" TargetMode="External"/><Relationship Id="rId18" Type="http://schemas.openxmlformats.org/officeDocument/2006/relationships/hyperlink" Target="https://www.youtube.com/watch?v=Onx6iioLG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